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93" w:rsidRPr="005F4993" w:rsidRDefault="005F4993" w:rsidP="005F4993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tr-TR"/>
        </w:rPr>
      </w:pPr>
      <w:proofErr w:type="spellStart"/>
      <w:r w:rsidRPr="005F4993"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tr-TR"/>
        </w:rPr>
        <w:t xml:space="preserve"> Nedir?</w:t>
      </w:r>
    </w:p>
    <w:p w:rsidR="005F4993" w:rsidRPr="005F4993" w:rsidRDefault="005F4993" w:rsidP="005F4993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, Avrupa’daki okullar için oluşturulmuş bir topluluktur.</w:t>
      </w:r>
    </w:p>
    <w:p w:rsidR="005F4993" w:rsidRPr="005F4993" w:rsidRDefault="005F4993" w:rsidP="005F4993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İletişim kurmak, işbirliği yapmak, projeler geliştirmek, paylaşmak; kısacası Avrupa’daki en heyecan verici öğrenme topluluğunu hissetmek ve bu topluluğun bir parçası olmak için, Avrupa ülkelerindeki katılımcı okullardan birinde çalışan personele (öğretmenler, müdürler, kütüphaneciler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v.b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.) yönelik bir platform sunmaktadır.</w:t>
      </w:r>
    </w:p>
    <w:p w:rsidR="005F4993" w:rsidRPr="005F4993" w:rsidRDefault="005F4993" w:rsidP="005F4993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, Bilgi ve İletişim Teknolojilerinin kullanımı vasıtasıyla gerekli destek, araçlar ve hizmetleri sağlayarak okulların herhangi bir konuda kısa ve uzun vadeli ortaklıklar kurmasını kolaylaştırarak Avrupa'da okul işbirliğini teşvik etmektedir.</w:t>
      </w:r>
    </w:p>
    <w:p w:rsidR="005F4993" w:rsidRPr="005F4993" w:rsidRDefault="005F4993" w:rsidP="005F4993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Portalı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(www.etwinning.net) ana toplanma noktası ve çalışma alanıdır. Yirmi sekiz dilde mevcut olan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Portalının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bugün yaklaşık olarak 980.000'den fazla öğretmen üye </w:t>
      </w:r>
      <w:bookmarkStart w:id="0" w:name="_GoBack"/>
      <w:bookmarkEnd w:id="0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olarak yer almaktadır. Portal, öğretmenlerin ortak bulması, proje oluşturma, fikirlerini paylaşması, en iyi uygulama alışverişinde bulunması ve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platformunda bulunan çeşitli özelleştirilmiş araçları kullanarak hemen birlikte çalışmaya başlaması için çevrimiçi araçlar sağlamaktadır.</w:t>
      </w:r>
    </w:p>
    <w:p w:rsidR="005F4993" w:rsidRPr="005F4993" w:rsidRDefault="005F4993" w:rsidP="005F4993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2005 yılında Avrupa Komisyonunun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eöğrenme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Programının ana hareketi olarak başlatılan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, 2007 yılından bu yana Yaşam Boyu öğrenme Programına sıkı bir şekilde </w:t>
      </w:r>
      <w:proofErr w:type="gram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entegre</w:t>
      </w:r>
      <w:proofErr w:type="gram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edilmiştir. Merkezi Destek Servisi, Avrupa'daki okullar, öğretmenler ve öğrenciler için eğitimi geliştiren 31 Avrupa Eğitim Bakanlığının uluslararası işbirliğinden oluşan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European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Schoolnet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tarafından yönetilmektedir. Ayrıca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ulusal düzeyde 43 Ulusal Destek Servisi tarafından desteklenmektedir.</w:t>
      </w:r>
    </w:p>
    <w:p w:rsidR="005F4993" w:rsidRDefault="005F4993" w:rsidP="005F49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Ülkemiz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eTwinning'e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2009 yılında </w:t>
      </w:r>
      <w:proofErr w:type="gram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dahil</w:t>
      </w:r>
      <w:proofErr w:type="gram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olmuştur.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Türkiye Ulusal Destek Servisi, Milli Eğitim Bakanlığı Yenilik ve Eğitim Teknolojileri Genel Müdürlüğü bünyesinde faaliyet göstermektedir. Ülkemizde 52.000'den fazla okuldan, 220.000'den fazla kullanıcı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portala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kayıtlıdır ve şu ana kadar 23.000'den fazla projeye katılmışlardır.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eTwinning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 xml:space="preserve"> </w:t>
      </w:r>
      <w:proofErr w:type="spellStart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Erasmus</w:t>
      </w:r>
      <w:proofErr w:type="spellEnd"/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+ sürecinde de Avrupa Komisyonu'nun desteklemeye devam ettiği faaliyetlerden biridir ve son süreçte 202</w:t>
      </w:r>
      <w:r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1 yılına kadar sürdürülecektir.</w:t>
      </w:r>
      <w:r w:rsidRPr="005F4993"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  <w:t>* Sayılar, Eylül 2021 istatistiklerine göredir</w:t>
      </w:r>
    </w:p>
    <w:p w:rsidR="005F4993" w:rsidRDefault="005F4993" w:rsidP="005F49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</w:p>
    <w:p w:rsidR="005F4993" w:rsidRDefault="005F4993" w:rsidP="005F49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</w:p>
    <w:p w:rsidR="005F4993" w:rsidRDefault="005F4993" w:rsidP="005F49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</w:p>
    <w:p w:rsidR="005F4993" w:rsidRDefault="005F4993" w:rsidP="005F49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</w:p>
    <w:p w:rsidR="005F4993" w:rsidRDefault="005F4993" w:rsidP="005F49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</w:p>
    <w:p w:rsidR="005F4993" w:rsidRDefault="005F4993" w:rsidP="005F49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66BE224A" wp14:editId="2736689F">
            <wp:extent cx="5210175" cy="2295525"/>
            <wp:effectExtent l="0" t="0" r="9525" b="9525"/>
            <wp:docPr id="1" name="Resim 1" descr="C:\Users\HP\Desktop\etwinning-word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twinning-wordclou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93" w:rsidRPr="005F4993" w:rsidRDefault="005F4993" w:rsidP="005F49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tr-TR"/>
        </w:rPr>
      </w:pPr>
    </w:p>
    <w:p w:rsidR="00295497" w:rsidRDefault="00295497"/>
    <w:sectPr w:rsidR="00295497" w:rsidSect="005F499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11"/>
    <w:rsid w:val="00295497"/>
    <w:rsid w:val="005F4993"/>
    <w:rsid w:val="00C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2023-01-25T09:32:00Z</dcterms:created>
  <dcterms:modified xsi:type="dcterms:W3CDTF">2023-01-25T09:32:00Z</dcterms:modified>
</cp:coreProperties>
</file>